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B7" w:rsidRDefault="006632B7" w:rsidP="006632B7">
      <w:pPr>
        <w:jc w:val="right"/>
      </w:pPr>
      <w:bookmarkStart w:id="0" w:name="_GoBack"/>
      <w:bookmarkEnd w:id="0"/>
      <w:r>
        <w:t>…………………………………………….</w:t>
      </w:r>
    </w:p>
    <w:p w:rsidR="006632B7" w:rsidRPr="00F15667" w:rsidRDefault="006632B7" w:rsidP="006632B7">
      <w:pPr>
        <w:rPr>
          <w:color w:val="000000" w:themeColor="text1"/>
        </w:rPr>
      </w:pPr>
      <w:r>
        <w:t xml:space="preserve">                                                                                                                                 </w:t>
      </w:r>
      <w:r w:rsidR="00F15667">
        <w:t xml:space="preserve">        </w:t>
      </w:r>
      <w:r w:rsidRPr="00F15667">
        <w:rPr>
          <w:color w:val="000000" w:themeColor="text1"/>
        </w:rPr>
        <w:t xml:space="preserve"> </w:t>
      </w:r>
      <w:r w:rsidR="00B77775" w:rsidRPr="00F15667">
        <w:rPr>
          <w:color w:val="000000" w:themeColor="text1"/>
        </w:rPr>
        <w:t>(</w:t>
      </w:r>
      <w:r w:rsidR="006B6838" w:rsidRPr="00F15667">
        <w:rPr>
          <w:color w:val="000000" w:themeColor="text1"/>
        </w:rPr>
        <w:t>miejscowość</w:t>
      </w:r>
      <w:r w:rsidR="00B77775" w:rsidRPr="00F15667">
        <w:rPr>
          <w:color w:val="000000" w:themeColor="text1"/>
        </w:rPr>
        <w:t xml:space="preserve"> i data)</w:t>
      </w:r>
    </w:p>
    <w:p w:rsidR="006632B7" w:rsidRPr="00D6416D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6632B7" w:rsidRDefault="006632B7" w:rsidP="006632B7">
      <w:pPr>
        <w:pStyle w:val="Default"/>
        <w:jc w:val="center"/>
        <w:rPr>
          <w:rFonts w:asciiTheme="minorHAnsi" w:hAnsiTheme="minorHAnsi" w:cstheme="minorHAnsi"/>
        </w:rPr>
      </w:pPr>
      <w:r w:rsidRPr="006632B7">
        <w:rPr>
          <w:rFonts w:asciiTheme="minorHAnsi" w:hAnsiTheme="minorHAnsi" w:cstheme="minorHAnsi"/>
          <w:b/>
          <w:sz w:val="48"/>
          <w:szCs w:val="48"/>
        </w:rPr>
        <w:t>Oświadczenie</w:t>
      </w:r>
    </w:p>
    <w:p w:rsidR="006632B7" w:rsidRPr="006632B7" w:rsidRDefault="00B77775" w:rsidP="006632B7">
      <w:pPr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bCs/>
          <w:sz w:val="28"/>
          <w:szCs w:val="28"/>
        </w:rPr>
        <w:t>o zachowaniu poufności informacji</w:t>
      </w:r>
      <w:r w:rsidR="00F15667">
        <w:rPr>
          <w:rFonts w:cstheme="minorHAnsi"/>
          <w:b/>
          <w:bCs/>
          <w:sz w:val="28"/>
          <w:szCs w:val="28"/>
        </w:rPr>
        <w:t xml:space="preserve"> </w:t>
      </w:r>
    </w:p>
    <w:p w:rsidR="006632B7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DF0A35" w:rsidRDefault="006632B7" w:rsidP="006632B7">
      <w:pPr>
        <w:jc w:val="center"/>
        <w:rPr>
          <w:b/>
          <w:sz w:val="24"/>
          <w:szCs w:val="24"/>
          <w:u w:val="single"/>
        </w:rPr>
      </w:pPr>
    </w:p>
    <w:p w:rsidR="006632B7" w:rsidRPr="00DF0A35" w:rsidRDefault="006632B7" w:rsidP="006632B7">
      <w:pPr>
        <w:rPr>
          <w:sz w:val="24"/>
          <w:szCs w:val="24"/>
        </w:rPr>
      </w:pPr>
      <w:r w:rsidRPr="00DF0A35">
        <w:rPr>
          <w:sz w:val="24"/>
          <w:szCs w:val="24"/>
        </w:rPr>
        <w:t>Działając w imieniu i na rzecz</w:t>
      </w:r>
      <w:r w:rsidR="006A140B">
        <w:rPr>
          <w:sz w:val="24"/>
          <w:szCs w:val="24"/>
        </w:rPr>
        <w:t xml:space="preserve"> ……</w:t>
      </w:r>
      <w:r w:rsidRPr="00DF0A35"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>………………………………..</w:t>
      </w:r>
    </w:p>
    <w:p w:rsidR="006632B7" w:rsidRPr="006632B7" w:rsidRDefault="006632B7" w:rsidP="006632B7">
      <w:pPr>
        <w:pStyle w:val="Default"/>
        <w:ind w:left="3540"/>
        <w:rPr>
          <w:rFonts w:asciiTheme="minorHAnsi" w:hAnsiTheme="minorHAnsi" w:cstheme="minorHAnsi"/>
          <w:sz w:val="18"/>
          <w:szCs w:val="18"/>
        </w:rPr>
      </w:pPr>
      <w:r w:rsidRPr="006632B7">
        <w:rPr>
          <w:rFonts w:asciiTheme="minorHAnsi" w:hAnsiTheme="minorHAnsi" w:cstheme="minorHAnsi"/>
          <w:sz w:val="18"/>
          <w:szCs w:val="18"/>
        </w:rPr>
        <w:t>(pełna nazwa oferenta- pieczątka firmowa)</w:t>
      </w:r>
    </w:p>
    <w:p w:rsidR="006632B7" w:rsidRPr="00DF0A35" w:rsidRDefault="006632B7" w:rsidP="006632B7">
      <w:pPr>
        <w:jc w:val="center"/>
        <w:rPr>
          <w:sz w:val="24"/>
          <w:szCs w:val="24"/>
        </w:rPr>
      </w:pPr>
    </w:p>
    <w:p w:rsidR="00BD59FF" w:rsidRDefault="006632B7" w:rsidP="00F15667">
      <w:pPr>
        <w:jc w:val="both"/>
        <w:rPr>
          <w:sz w:val="24"/>
          <w:szCs w:val="24"/>
        </w:rPr>
      </w:pPr>
      <w:r w:rsidRPr="00DF0A35">
        <w:rPr>
          <w:sz w:val="24"/>
          <w:szCs w:val="24"/>
        </w:rPr>
        <w:t>Oświadczam</w:t>
      </w:r>
      <w:r w:rsidR="00E5215A">
        <w:rPr>
          <w:sz w:val="24"/>
          <w:szCs w:val="24"/>
        </w:rPr>
        <w:t>,</w:t>
      </w:r>
      <w:r w:rsidRPr="00DF0A35">
        <w:rPr>
          <w:sz w:val="24"/>
          <w:szCs w:val="24"/>
        </w:rPr>
        <w:t xml:space="preserve"> iż </w:t>
      </w:r>
      <w:r w:rsidR="00A37359" w:rsidRPr="00F15667">
        <w:rPr>
          <w:color w:val="000000" w:themeColor="text1"/>
          <w:sz w:val="24"/>
          <w:szCs w:val="24"/>
        </w:rPr>
        <w:t>dokumentacja techniczna</w:t>
      </w:r>
      <w:r w:rsidR="00F15667" w:rsidRPr="00F15667">
        <w:rPr>
          <w:color w:val="000000" w:themeColor="text1"/>
          <w:sz w:val="24"/>
          <w:szCs w:val="24"/>
        </w:rPr>
        <w:t xml:space="preserve"> </w:t>
      </w:r>
      <w:r w:rsidRPr="00DF0A35">
        <w:rPr>
          <w:sz w:val="24"/>
          <w:szCs w:val="24"/>
        </w:rPr>
        <w:t>otrzyman</w:t>
      </w:r>
      <w:r w:rsidR="00A37359">
        <w:rPr>
          <w:sz w:val="24"/>
          <w:szCs w:val="24"/>
        </w:rPr>
        <w:t>a</w:t>
      </w:r>
      <w:r w:rsidRPr="00DF0A35">
        <w:rPr>
          <w:sz w:val="24"/>
          <w:szCs w:val="24"/>
        </w:rPr>
        <w:t xml:space="preserve"> w ramach postępowania</w:t>
      </w:r>
      <w:r w:rsidR="00B77775">
        <w:rPr>
          <w:sz w:val="24"/>
          <w:szCs w:val="24"/>
        </w:rPr>
        <w:t xml:space="preserve"> zakupowego</w:t>
      </w:r>
      <w:r w:rsidRPr="00DF0A35">
        <w:rPr>
          <w:sz w:val="24"/>
          <w:szCs w:val="24"/>
        </w:rPr>
        <w:t xml:space="preserve"> </w:t>
      </w:r>
    </w:p>
    <w:p w:rsidR="00BD59FF" w:rsidRDefault="00BD59FF" w:rsidP="006632B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…………………….………………………………………………………………………………………………………………………...</w:t>
      </w:r>
    </w:p>
    <w:p w:rsidR="006A140B" w:rsidRPr="006A140B" w:rsidRDefault="006A140B" w:rsidP="006A140B">
      <w:pPr>
        <w:jc w:val="center"/>
        <w:rPr>
          <w:sz w:val="18"/>
          <w:szCs w:val="18"/>
        </w:rPr>
      </w:pPr>
      <w:r w:rsidRPr="006A140B">
        <w:rPr>
          <w:sz w:val="18"/>
          <w:szCs w:val="18"/>
        </w:rPr>
        <w:t>(numer postępowania)</w:t>
      </w:r>
    </w:p>
    <w:p w:rsidR="00673D36" w:rsidRPr="00F15667" w:rsidRDefault="00B77775" w:rsidP="00F1566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stanowi tajemnicę przedsiębiorstwa ORLEN Projekt S.A. w rozumieniu ustawy z dnia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16 kwietnia 1993 r. </w:t>
      </w:r>
      <w:r w:rsidRPr="00F15667">
        <w:rPr>
          <w:rFonts w:cstheme="minorHAnsi"/>
          <w:b/>
          <w:i/>
          <w:color w:val="000000" w:themeColor="text1"/>
          <w:sz w:val="24"/>
          <w:szCs w:val="24"/>
        </w:rPr>
        <w:t>o zwalczaniu nieuczciwej konkurencji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i podlega ochronie przez okres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10 lat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od dnia jej otrzymania </w:t>
      </w:r>
      <w:r w:rsidRPr="00F15667">
        <w:rPr>
          <w:rFonts w:cstheme="minorHAnsi"/>
          <w:b/>
          <w:color w:val="000000" w:themeColor="text1"/>
          <w:sz w:val="24"/>
          <w:szCs w:val="24"/>
        </w:rPr>
        <w:t>oraz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 zakazane jest udostępnianie jej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podmiotom trzecim bez zgody ORLEN Projekt S.A. W przypadku zawarcia umowy z ORLEN Projekt S.A.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w związku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z przedmiotowym postępowaniem zakupowym, </w:t>
      </w:r>
      <w:r w:rsidRPr="00F15667">
        <w:rPr>
          <w:rFonts w:cstheme="minorHAnsi"/>
          <w:b/>
          <w:color w:val="000000" w:themeColor="text1"/>
          <w:sz w:val="24"/>
          <w:szCs w:val="24"/>
        </w:rPr>
        <w:t>kwestię tajemnicy przedsiębiorstw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>a będzie regulowała właściwa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umowa.</w:t>
      </w:r>
      <w:r w:rsidR="00F15667" w:rsidRPr="00F1566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3F6798" w:rsidRPr="00DF0A35" w:rsidRDefault="003F6798" w:rsidP="006632B7">
      <w:pPr>
        <w:rPr>
          <w:sz w:val="24"/>
          <w:szCs w:val="24"/>
        </w:rPr>
      </w:pPr>
    </w:p>
    <w:p w:rsidR="006632B7" w:rsidRDefault="006632B7" w:rsidP="006632B7">
      <w:r>
        <w:t>……………………………………………………………………..                                          …………………………………………………</w:t>
      </w:r>
    </w:p>
    <w:p w:rsidR="006632B7" w:rsidRPr="00DF0A35" w:rsidRDefault="006632B7" w:rsidP="00673D36">
      <w:pPr>
        <w:ind w:left="708" w:firstLine="708"/>
        <w:rPr>
          <w:sz w:val="16"/>
          <w:szCs w:val="16"/>
        </w:rPr>
      </w:pPr>
      <w:r>
        <w:rPr>
          <w:sz w:val="16"/>
          <w:szCs w:val="16"/>
        </w:rPr>
        <w:t xml:space="preserve">CZYTELNY PODPIS I DATA                                                                                                  </w:t>
      </w:r>
      <w:r w:rsidR="00673D36">
        <w:rPr>
          <w:sz w:val="16"/>
          <w:szCs w:val="16"/>
        </w:rPr>
        <w:t xml:space="preserve">          </w:t>
      </w:r>
      <w:r>
        <w:rPr>
          <w:sz w:val="16"/>
          <w:szCs w:val="16"/>
        </w:rPr>
        <w:t>PIECZĄTKA FIRMOWA</w:t>
      </w:r>
    </w:p>
    <w:p w:rsidR="00350855" w:rsidRPr="009174CB" w:rsidRDefault="00350855" w:rsidP="008D157D"/>
    <w:sectPr w:rsidR="00350855" w:rsidRPr="009174CB" w:rsidSect="002515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EF7" w:rsidRDefault="007D1EF7">
      <w:r>
        <w:separator/>
      </w:r>
    </w:p>
  </w:endnote>
  <w:endnote w:type="continuationSeparator" w:id="0">
    <w:p w:rsidR="007D1EF7" w:rsidRDefault="007D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7B1" w:rsidRPr="00793016" w:rsidRDefault="00B704EA" w:rsidP="00B704EA">
    <w:pPr>
      <w:pStyle w:val="OPStopka"/>
    </w:pPr>
    <w:r>
      <w:t>Strona</w:t>
    </w:r>
    <w:r w:rsidR="0074125C">
      <w:t>/</w:t>
    </w:r>
    <w:r>
      <w:t xml:space="preserve">stron </w:t>
    </w:r>
    <w:r>
      <w:fldChar w:fldCharType="begin"/>
    </w:r>
    <w:r>
      <w:instrText xml:space="preserve"> PAGE   \* MERGEFORMAT </w:instrText>
    </w:r>
    <w:r>
      <w:fldChar w:fldCharType="separate"/>
    </w:r>
    <w:r w:rsidR="00F15667">
      <w:t>2</w:t>
    </w:r>
    <w:r>
      <w:fldChar w:fldCharType="end"/>
    </w:r>
    <w:r w:rsidR="0074125C">
      <w:t>/</w:t>
    </w:r>
    <w:r w:rsidR="007D1EF7">
      <w:fldChar w:fldCharType="begin"/>
    </w:r>
    <w:r w:rsidR="007D1EF7">
      <w:instrText xml:space="preserve"> NUMPAGES   \* MERGEFORMAT </w:instrText>
    </w:r>
    <w:r w:rsidR="007D1EF7">
      <w:fldChar w:fldCharType="separate"/>
    </w:r>
    <w:r w:rsidR="00F15667">
      <w:t>2</w:t>
    </w:r>
    <w:r w:rsidR="007D1EF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:rsidTr="006632B7">
      <w:trPr>
        <w:jc w:val="center"/>
      </w:trPr>
      <w:tc>
        <w:tcPr>
          <w:tcW w:w="2016" w:type="pct"/>
        </w:tcPr>
        <w:p w:rsidR="00FA063E" w:rsidRDefault="00FA063E" w:rsidP="004D1254">
          <w:pPr>
            <w:pStyle w:val="OPStopka"/>
            <w:rPr>
              <w:b/>
              <w:sz w:val="14"/>
              <w:lang w:val="en-US"/>
            </w:rPr>
          </w:pPr>
        </w:p>
      </w:tc>
      <w:tc>
        <w:tcPr>
          <w:tcW w:w="2984" w:type="pct"/>
        </w:tcPr>
        <w:p w:rsidR="00626EC8" w:rsidRDefault="00626EC8" w:rsidP="00F31891">
          <w:pPr>
            <w:pStyle w:val="OPStopka"/>
            <w:tabs>
              <w:tab w:val="left" w:pos="1486"/>
            </w:tabs>
            <w:jc w:val="left"/>
          </w:pPr>
        </w:p>
      </w:tc>
    </w:tr>
    <w:tr w:rsidR="00F31891" w:rsidTr="004D1254">
      <w:trPr>
        <w:jc w:val="center"/>
      </w:trPr>
      <w:tc>
        <w:tcPr>
          <w:tcW w:w="2016" w:type="pct"/>
        </w:tcPr>
        <w:p w:rsidR="00F31891" w:rsidRPr="0074125C" w:rsidRDefault="00F31891" w:rsidP="004D1254">
          <w:pPr>
            <w:pStyle w:val="OPStopka"/>
            <w:rPr>
              <w:rStyle w:val="Pogrubienie"/>
            </w:rPr>
          </w:pPr>
        </w:p>
      </w:tc>
      <w:tc>
        <w:tcPr>
          <w:tcW w:w="2984" w:type="pct"/>
        </w:tcPr>
        <w:p w:rsidR="00F31891" w:rsidRPr="0074125C" w:rsidRDefault="00F31891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:rsidR="00FA063E" w:rsidRDefault="00FA063E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EF7" w:rsidRDefault="007D1EF7">
      <w:r>
        <w:separator/>
      </w:r>
    </w:p>
  </w:footnote>
  <w:footnote w:type="continuationSeparator" w:id="0">
    <w:p w:rsidR="007D1EF7" w:rsidRDefault="007D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E59" w:rsidRDefault="00B3787D" w:rsidP="0064741F">
    <w:pPr>
      <w:pStyle w:val="Nagwek"/>
    </w:pPr>
    <w:r>
      <w:rPr>
        <w:noProof/>
      </w:rPr>
      <w:drawing>
        <wp:inline distT="0" distB="0" distL="0" distR="0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3E" w:rsidRDefault="00FA063E" w:rsidP="0064741F">
    <w:pPr>
      <w:pStyle w:val="Nagwek"/>
    </w:pPr>
    <w:r>
      <w:rPr>
        <w:noProof/>
      </w:rPr>
      <w:drawing>
        <wp:inline distT="0" distB="0" distL="0" distR="0" wp14:anchorId="0BE186BE" wp14:editId="629D5DAE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44CD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E673D"/>
    <w:multiLevelType w:val="hybridMultilevel"/>
    <w:tmpl w:val="BE2E5CD8"/>
    <w:lvl w:ilvl="0" w:tplc="2990E0B6">
      <w:start w:val="1"/>
      <w:numFmt w:val="bullet"/>
      <w:pStyle w:val="OP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9C"/>
    <w:rsid w:val="00025CCE"/>
    <w:rsid w:val="0004337A"/>
    <w:rsid w:val="00055832"/>
    <w:rsid w:val="00061580"/>
    <w:rsid w:val="000855E2"/>
    <w:rsid w:val="000C3E59"/>
    <w:rsid w:val="000E54CC"/>
    <w:rsid w:val="000F7780"/>
    <w:rsid w:val="00114EF8"/>
    <w:rsid w:val="00144CDD"/>
    <w:rsid w:val="0017054B"/>
    <w:rsid w:val="001B0204"/>
    <w:rsid w:val="001B0909"/>
    <w:rsid w:val="001C053B"/>
    <w:rsid w:val="001F1A94"/>
    <w:rsid w:val="001F693D"/>
    <w:rsid w:val="002372BB"/>
    <w:rsid w:val="00251596"/>
    <w:rsid w:val="00270FA2"/>
    <w:rsid w:val="002A1EFB"/>
    <w:rsid w:val="002B31DB"/>
    <w:rsid w:val="002B4492"/>
    <w:rsid w:val="002D5E05"/>
    <w:rsid w:val="00350855"/>
    <w:rsid w:val="003741A6"/>
    <w:rsid w:val="0038679C"/>
    <w:rsid w:val="00393EA6"/>
    <w:rsid w:val="003A058C"/>
    <w:rsid w:val="003C7384"/>
    <w:rsid w:val="003E5660"/>
    <w:rsid w:val="003F6798"/>
    <w:rsid w:val="00423A47"/>
    <w:rsid w:val="004675C6"/>
    <w:rsid w:val="004D1254"/>
    <w:rsid w:val="004F4FDC"/>
    <w:rsid w:val="004F6C2F"/>
    <w:rsid w:val="00522893"/>
    <w:rsid w:val="00535125"/>
    <w:rsid w:val="00551ED0"/>
    <w:rsid w:val="0055221C"/>
    <w:rsid w:val="00556930"/>
    <w:rsid w:val="005656D9"/>
    <w:rsid w:val="005B1B98"/>
    <w:rsid w:val="005B6ADF"/>
    <w:rsid w:val="005E3F26"/>
    <w:rsid w:val="00611988"/>
    <w:rsid w:val="00626EC8"/>
    <w:rsid w:val="00642D50"/>
    <w:rsid w:val="0064741F"/>
    <w:rsid w:val="006632B7"/>
    <w:rsid w:val="00673D36"/>
    <w:rsid w:val="006A140B"/>
    <w:rsid w:val="006B6838"/>
    <w:rsid w:val="00705BF9"/>
    <w:rsid w:val="0074125C"/>
    <w:rsid w:val="0078750B"/>
    <w:rsid w:val="00793016"/>
    <w:rsid w:val="007A2B49"/>
    <w:rsid w:val="007B3387"/>
    <w:rsid w:val="007C6E65"/>
    <w:rsid w:val="007D1EF7"/>
    <w:rsid w:val="007D4943"/>
    <w:rsid w:val="007E23EA"/>
    <w:rsid w:val="007F0C60"/>
    <w:rsid w:val="00805FC9"/>
    <w:rsid w:val="00832E74"/>
    <w:rsid w:val="00845E24"/>
    <w:rsid w:val="00864610"/>
    <w:rsid w:val="00873708"/>
    <w:rsid w:val="00876829"/>
    <w:rsid w:val="008C7AE4"/>
    <w:rsid w:val="008D157D"/>
    <w:rsid w:val="008D3740"/>
    <w:rsid w:val="008D57C8"/>
    <w:rsid w:val="008E6C88"/>
    <w:rsid w:val="00913C7A"/>
    <w:rsid w:val="009174CB"/>
    <w:rsid w:val="00966F78"/>
    <w:rsid w:val="009704EB"/>
    <w:rsid w:val="0099323B"/>
    <w:rsid w:val="00993BDE"/>
    <w:rsid w:val="009A49B6"/>
    <w:rsid w:val="00A16F9A"/>
    <w:rsid w:val="00A37359"/>
    <w:rsid w:val="00A90140"/>
    <w:rsid w:val="00AD0B3E"/>
    <w:rsid w:val="00B01129"/>
    <w:rsid w:val="00B07A9E"/>
    <w:rsid w:val="00B167B1"/>
    <w:rsid w:val="00B22A27"/>
    <w:rsid w:val="00B3787D"/>
    <w:rsid w:val="00B37A28"/>
    <w:rsid w:val="00B45641"/>
    <w:rsid w:val="00B704EA"/>
    <w:rsid w:val="00B74CBB"/>
    <w:rsid w:val="00B77775"/>
    <w:rsid w:val="00B83428"/>
    <w:rsid w:val="00BD4945"/>
    <w:rsid w:val="00BD59FF"/>
    <w:rsid w:val="00C04C97"/>
    <w:rsid w:val="00C3514F"/>
    <w:rsid w:val="00C3550D"/>
    <w:rsid w:val="00C401F6"/>
    <w:rsid w:val="00C4111B"/>
    <w:rsid w:val="00C877A6"/>
    <w:rsid w:val="00CB7129"/>
    <w:rsid w:val="00CC2891"/>
    <w:rsid w:val="00CD2F09"/>
    <w:rsid w:val="00D21809"/>
    <w:rsid w:val="00D25CDC"/>
    <w:rsid w:val="00D61D9C"/>
    <w:rsid w:val="00D94088"/>
    <w:rsid w:val="00DA0CD0"/>
    <w:rsid w:val="00DB6B9D"/>
    <w:rsid w:val="00E25F5A"/>
    <w:rsid w:val="00E402D2"/>
    <w:rsid w:val="00E5215A"/>
    <w:rsid w:val="00E60B6B"/>
    <w:rsid w:val="00E94F3D"/>
    <w:rsid w:val="00EA11F2"/>
    <w:rsid w:val="00EC0E99"/>
    <w:rsid w:val="00EC21DA"/>
    <w:rsid w:val="00EC3117"/>
    <w:rsid w:val="00ED2872"/>
    <w:rsid w:val="00ED658F"/>
    <w:rsid w:val="00EE4CCF"/>
    <w:rsid w:val="00EF5099"/>
    <w:rsid w:val="00F07DAD"/>
    <w:rsid w:val="00F15667"/>
    <w:rsid w:val="00F31891"/>
    <w:rsid w:val="00F43E0A"/>
    <w:rsid w:val="00F44BFD"/>
    <w:rsid w:val="00F65304"/>
    <w:rsid w:val="00F7574C"/>
    <w:rsid w:val="00F85EF1"/>
    <w:rsid w:val="00FA063E"/>
    <w:rsid w:val="00FC788B"/>
    <w:rsid w:val="00FD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2E7F3CA-BF6D-4F8F-8E8B-CC5D2136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OP_Normalny"/>
    <w:qFormat/>
    <w:rsid w:val="006632B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OP_Nagłówek"/>
    <w:basedOn w:val="Normalny"/>
    <w:autoRedefine/>
    <w:qFormat/>
    <w:rsid w:val="0064741F"/>
    <w:pPr>
      <w:tabs>
        <w:tab w:val="center" w:pos="4536"/>
        <w:tab w:val="right" w:pos="9072"/>
      </w:tabs>
      <w:spacing w:before="240" w:after="12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OPData">
    <w:name w:val="OP_Data"/>
    <w:basedOn w:val="Normalny"/>
    <w:next w:val="Normalny"/>
    <w:qFormat/>
    <w:rsid w:val="008D157D"/>
    <w:pPr>
      <w:tabs>
        <w:tab w:val="left" w:pos="1276"/>
      </w:tabs>
      <w:spacing w:before="120" w:after="240" w:line="360" w:lineRule="auto"/>
      <w:jc w:val="right"/>
    </w:pPr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semiHidden/>
    <w:rsid w:val="00F07D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4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8D157D"/>
    <w:pPr>
      <w:tabs>
        <w:tab w:val="center" w:pos="4536"/>
        <w:tab w:val="right" w:pos="9072"/>
      </w:tabs>
      <w:spacing w:after="0" w:line="240" w:lineRule="auto"/>
      <w:ind w:right="567"/>
      <w:jc w:val="right"/>
    </w:pPr>
    <w:rPr>
      <w:rFonts w:ascii="Calibri" w:eastAsia="Times New Roman" w:hAnsi="Calibri" w:cs="Calibri"/>
      <w:noProof/>
      <w:sz w:val="16"/>
      <w:szCs w:val="24"/>
      <w:lang w:eastAsia="pl-PL"/>
    </w:rPr>
  </w:style>
  <w:style w:type="character" w:styleId="Pogrubienie">
    <w:name w:val="Strong"/>
    <w:aliases w:val="OP_StopkaBold"/>
    <w:basedOn w:val="Domylnaczcionkaakapitu"/>
    <w:qFormat/>
    <w:rsid w:val="001F693D"/>
    <w:rPr>
      <w:b/>
      <w:bCs/>
    </w:rPr>
  </w:style>
  <w:style w:type="character" w:customStyle="1" w:styleId="OPStopkaZnak">
    <w:name w:val="OP_Stopka Znak"/>
    <w:basedOn w:val="Domylnaczcionkaakapitu"/>
    <w:link w:val="OPStopka"/>
    <w:rsid w:val="008D157D"/>
    <w:rPr>
      <w:rFonts w:ascii="Calibri" w:hAnsi="Calibri" w:cs="Calibri"/>
      <w:noProof/>
      <w:sz w:val="16"/>
    </w:rPr>
  </w:style>
  <w:style w:type="paragraph" w:customStyle="1" w:styleId="OPNumerowanie">
    <w:name w:val="OP_Numerowanie"/>
    <w:basedOn w:val="Normalny"/>
    <w:link w:val="OPNumerowanieZnak"/>
    <w:autoRedefine/>
    <w:qFormat/>
    <w:rsid w:val="008D157D"/>
    <w:pPr>
      <w:spacing w:before="120" w:after="120" w:line="240" w:lineRule="auto"/>
      <w:ind w:left="1037" w:hanging="357"/>
    </w:pPr>
    <w:rPr>
      <w:rFonts w:ascii="Arial" w:eastAsia="Times New Roman" w:hAnsi="Arial" w:cs="Times New Roman"/>
      <w:szCs w:val="20"/>
      <w:lang w:eastAsia="pl-PL"/>
    </w:rPr>
  </w:style>
  <w:style w:type="character" w:customStyle="1" w:styleId="OPNumerowanieZnak">
    <w:name w:val="OP_Numerowanie Znak"/>
    <w:basedOn w:val="Domylnaczcionkaakapitu"/>
    <w:link w:val="OPNumerowanie"/>
    <w:rsid w:val="002B4492"/>
    <w:rPr>
      <w:sz w:val="22"/>
      <w:szCs w:val="20"/>
    </w:rPr>
  </w:style>
  <w:style w:type="paragraph" w:customStyle="1" w:styleId="OPPunktowanie">
    <w:name w:val="OP_Punktowanie"/>
    <w:basedOn w:val="Akapitzlist"/>
    <w:link w:val="OPPunktowanieZnak"/>
    <w:autoRedefine/>
    <w:qFormat/>
    <w:rsid w:val="002B4492"/>
    <w:pPr>
      <w:numPr>
        <w:numId w:val="2"/>
      </w:numPr>
      <w:spacing w:line="240" w:lineRule="auto"/>
      <w:contextualSpacing w:val="0"/>
      <w:jc w:val="left"/>
    </w:pPr>
    <w:rPr>
      <w:szCs w:val="20"/>
      <w:lang w:eastAsia="ru-RU"/>
    </w:rPr>
  </w:style>
  <w:style w:type="character" w:customStyle="1" w:styleId="OPPunktowanieZnak">
    <w:name w:val="OP_Punktowanie Znak"/>
    <w:basedOn w:val="Domylnaczcionkaakapitu"/>
    <w:link w:val="OPPunktowanie"/>
    <w:rsid w:val="002B4492"/>
    <w:rPr>
      <w:sz w:val="22"/>
      <w:szCs w:val="20"/>
      <w:lang w:eastAsia="ru-RU"/>
    </w:rPr>
  </w:style>
  <w:style w:type="paragraph" w:styleId="Akapitzlist">
    <w:name w:val="List Paragraph"/>
    <w:basedOn w:val="Normalny"/>
    <w:uiPriority w:val="34"/>
    <w:rsid w:val="002B4492"/>
    <w:pPr>
      <w:spacing w:before="120" w:after="120" w:line="36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aliases w:val="OP_Tytuł"/>
    <w:basedOn w:val="Normalny"/>
    <w:next w:val="Normalny"/>
    <w:link w:val="TytuZnak"/>
    <w:autoRedefine/>
    <w:qFormat/>
    <w:rsid w:val="002B4492"/>
    <w:pPr>
      <w:spacing w:before="1800" w:after="0" w:line="360" w:lineRule="auto"/>
      <w:contextualSpacing/>
      <w:jc w:val="center"/>
      <w:outlineLvl w:val="0"/>
    </w:pPr>
    <w:rPr>
      <w:rFonts w:ascii="Arial" w:eastAsiaTheme="majorEastAsia" w:hAnsi="Arial" w:cstheme="majorBidi"/>
      <w:spacing w:val="-10"/>
      <w:kern w:val="28"/>
      <w:sz w:val="40"/>
      <w:szCs w:val="56"/>
      <w:lang w:eastAsia="pl-PL"/>
    </w:rPr>
  </w:style>
  <w:style w:type="character" w:customStyle="1" w:styleId="TytuZnak">
    <w:name w:val="Tytuł Znak"/>
    <w:aliases w:val="OP_Tytuł Znak"/>
    <w:basedOn w:val="Domylnaczcionkaakapitu"/>
    <w:link w:val="Tytu"/>
    <w:rsid w:val="002B4492"/>
    <w:rPr>
      <w:rFonts w:eastAsiaTheme="majorEastAsia" w:cstheme="majorBidi"/>
      <w:spacing w:val="-10"/>
      <w:kern w:val="28"/>
      <w:sz w:val="40"/>
      <w:szCs w:val="56"/>
    </w:rPr>
  </w:style>
  <w:style w:type="paragraph" w:styleId="Stopka">
    <w:name w:val="footer"/>
    <w:basedOn w:val="Normalny"/>
    <w:link w:val="StopkaZnak"/>
    <w:unhideWhenUsed/>
    <w:rsid w:val="00B22A2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22A27"/>
    <w:rPr>
      <w:sz w:val="22"/>
    </w:rPr>
  </w:style>
  <w:style w:type="paragraph" w:customStyle="1" w:styleId="Default">
    <w:name w:val="Default"/>
    <w:rsid w:val="006632B7"/>
    <w:pPr>
      <w:autoSpaceDE w:val="0"/>
      <w:autoSpaceDN w:val="0"/>
      <w:adjustRightInd w:val="0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LesiakAr\Desktop\06-2023%20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06-2023 PL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Projekt SA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Lesiak</dc:creator>
  <cp:lastModifiedBy>Czarzasty Andrzej (PRO)</cp:lastModifiedBy>
  <cp:revision>2</cp:revision>
  <cp:lastPrinted>2019-10-10T11:33:00Z</cp:lastPrinted>
  <dcterms:created xsi:type="dcterms:W3CDTF">2023-07-19T05:02:00Z</dcterms:created>
  <dcterms:modified xsi:type="dcterms:W3CDTF">2023-07-19T05:02:00Z</dcterms:modified>
</cp:coreProperties>
</file>